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3B" w:rsidRPr="00577C3B" w:rsidRDefault="00577C3B" w:rsidP="00577C3B">
      <w:pPr>
        <w:spacing w:after="200" w:line="276" w:lineRule="auto"/>
        <w:jc w:val="center"/>
        <w:rPr>
          <w:rFonts w:eastAsia="Calibri" w:cs="Arial"/>
          <w:b/>
          <w:szCs w:val="24"/>
        </w:rPr>
      </w:pPr>
      <w:bookmarkStart w:id="0" w:name="_GoBack"/>
      <w:bookmarkEnd w:id="0"/>
      <w:r w:rsidRPr="00577C3B">
        <w:rPr>
          <w:rFonts w:eastAsia="Calibri" w:cs="Arial"/>
          <w:b/>
          <w:szCs w:val="24"/>
        </w:rPr>
        <w:t>Information Literacy Community of Practice Bi annual meeting</w:t>
      </w:r>
    </w:p>
    <w:p w:rsidR="00577C3B" w:rsidRPr="00577C3B" w:rsidRDefault="00FD7B19" w:rsidP="00577C3B">
      <w:pPr>
        <w:spacing w:after="200" w:line="276" w:lineRule="auto"/>
        <w:jc w:val="center"/>
        <w:rPr>
          <w:rFonts w:eastAsia="Calibri" w:cs="Arial"/>
          <w:color w:val="0000FF"/>
          <w:szCs w:val="24"/>
          <w:u w:val="single"/>
        </w:rPr>
      </w:pPr>
      <w:hyperlink r:id="rId5" w:history="1">
        <w:r w:rsidR="00577C3B" w:rsidRPr="00577C3B">
          <w:rPr>
            <w:rFonts w:eastAsia="Calibri" w:cs="Arial"/>
            <w:color w:val="0000FF"/>
            <w:szCs w:val="24"/>
            <w:u w:val="single"/>
          </w:rPr>
          <w:t>The Right Information: information skills for the 21</w:t>
        </w:r>
        <w:r w:rsidR="00577C3B" w:rsidRPr="00577C3B">
          <w:rPr>
            <w:rFonts w:eastAsia="Calibri" w:cs="Arial"/>
            <w:color w:val="0000FF"/>
            <w:szCs w:val="24"/>
            <w:u w:val="single"/>
            <w:vertAlign w:val="superscript"/>
          </w:rPr>
          <w:t>st</w:t>
        </w:r>
        <w:r w:rsidR="00577C3B" w:rsidRPr="00577C3B">
          <w:rPr>
            <w:rFonts w:eastAsia="Calibri" w:cs="Arial"/>
            <w:color w:val="0000FF"/>
            <w:szCs w:val="24"/>
            <w:u w:val="single"/>
          </w:rPr>
          <w:t xml:space="preserve"> century</w:t>
        </w:r>
      </w:hyperlink>
    </w:p>
    <w:p w:rsidR="00577C3B" w:rsidRPr="00577C3B" w:rsidRDefault="00577C3B" w:rsidP="00577C3B">
      <w:pPr>
        <w:spacing w:after="200" w:line="276" w:lineRule="auto"/>
        <w:jc w:val="center"/>
        <w:rPr>
          <w:rFonts w:eastAsia="Calibri" w:cs="Arial"/>
          <w:szCs w:val="24"/>
        </w:rPr>
      </w:pPr>
      <w:r w:rsidRPr="00577C3B">
        <w:rPr>
          <w:rFonts w:eastAsia="Calibri" w:cs="Arial"/>
          <w:color w:val="0000FF"/>
          <w:szCs w:val="24"/>
          <w:u w:val="single"/>
        </w:rPr>
        <w:t xml:space="preserve">Khub group: </w:t>
      </w:r>
      <w:hyperlink r:id="rId6" w:history="1">
        <w:r w:rsidRPr="00405C94">
          <w:rPr>
            <w:rStyle w:val="Hyperlink"/>
            <w:rFonts w:eastAsia="Calibri" w:cs="Arial"/>
            <w:szCs w:val="24"/>
          </w:rPr>
          <w:t>https://khub.net/group/information-literacy-for-scotland/</w:t>
        </w:r>
      </w:hyperlink>
    </w:p>
    <w:p w:rsidR="00577C3B" w:rsidRPr="00577C3B" w:rsidRDefault="00577C3B" w:rsidP="00577C3B">
      <w:pPr>
        <w:spacing w:before="100" w:beforeAutospacing="1" w:after="100" w:afterAutospacing="1"/>
        <w:ind w:hanging="360"/>
        <w:jc w:val="center"/>
        <w:rPr>
          <w:rFonts w:eastAsia="Calibri" w:cs="Arial"/>
          <w:szCs w:val="24"/>
        </w:rPr>
      </w:pPr>
      <w:r w:rsidRPr="00577C3B">
        <w:rPr>
          <w:rFonts w:eastAsia="Calibri" w:cs="Arial"/>
          <w:szCs w:val="24"/>
        </w:rPr>
        <w:t xml:space="preserve">Scottish Government, Victoria Quay: </w:t>
      </w:r>
      <w:r w:rsidR="008C6E62">
        <w:rPr>
          <w:rFonts w:eastAsia="Calibri" w:cs="Arial"/>
          <w:szCs w:val="24"/>
        </w:rPr>
        <w:t>Monday 11</w:t>
      </w:r>
      <w:r w:rsidR="008C6E62" w:rsidRPr="008C6E62">
        <w:rPr>
          <w:rFonts w:eastAsia="Calibri" w:cs="Arial"/>
          <w:szCs w:val="24"/>
          <w:vertAlign w:val="superscript"/>
        </w:rPr>
        <w:t>th</w:t>
      </w:r>
      <w:r w:rsidR="008C6E62">
        <w:rPr>
          <w:rFonts w:eastAsia="Calibri" w:cs="Arial"/>
          <w:szCs w:val="24"/>
        </w:rPr>
        <w:t xml:space="preserve"> November 2019</w:t>
      </w:r>
    </w:p>
    <w:p w:rsidR="00345DE7" w:rsidRDefault="00577C3B" w:rsidP="00345DE7">
      <w:pPr>
        <w:spacing w:before="100" w:beforeAutospacing="1" w:after="100" w:afterAutospacing="1"/>
        <w:ind w:hanging="360"/>
        <w:rPr>
          <w:rFonts w:eastAsia="Calibri" w:cs="Arial"/>
          <w:b/>
          <w:szCs w:val="24"/>
          <w:lang w:eastAsia="en-GB"/>
        </w:rPr>
      </w:pPr>
      <w:r w:rsidRPr="00577C3B">
        <w:rPr>
          <w:rFonts w:eastAsia="Calibri" w:cs="Arial"/>
          <w:b/>
          <w:szCs w:val="24"/>
          <w:lang w:eastAsia="en-GB"/>
        </w:rPr>
        <w:t>Agenda:</w:t>
      </w:r>
    </w:p>
    <w:p w:rsidR="008C6E62" w:rsidRDefault="00C03DF5" w:rsidP="00C03DF5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 xml:space="preserve">1. </w:t>
      </w:r>
      <w:r w:rsidR="00577C3B" w:rsidRPr="00577C3B">
        <w:rPr>
          <w:rFonts w:eastAsiaTheme="minorHAnsi" w:cstheme="minorBidi"/>
          <w:szCs w:val="21"/>
        </w:rPr>
        <w:t>Welcome, apologies and introductions.</w:t>
      </w:r>
    </w:p>
    <w:p w:rsidR="00345DE7" w:rsidRDefault="00C03DF5" w:rsidP="00C03DF5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 xml:space="preserve">2. </w:t>
      </w:r>
      <w:r w:rsidR="008C6E62">
        <w:rPr>
          <w:rFonts w:eastAsiaTheme="minorHAnsi" w:cstheme="minorBidi"/>
          <w:szCs w:val="21"/>
        </w:rPr>
        <w:t>Sad farewells to the following IL CoP members</w:t>
      </w:r>
      <w:r w:rsidR="002D5733">
        <w:rPr>
          <w:rFonts w:eastAsiaTheme="minorHAnsi" w:cstheme="minorBidi"/>
          <w:szCs w:val="21"/>
        </w:rPr>
        <w:t>:</w:t>
      </w:r>
    </w:p>
    <w:p w:rsidR="002D5733" w:rsidRDefault="008C6E62" w:rsidP="008C6E62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Marion Kelt</w:t>
      </w:r>
      <w:r w:rsidR="002D5733">
        <w:rPr>
          <w:rFonts w:eastAsiaTheme="minorHAnsi" w:cstheme="minorBidi"/>
          <w:szCs w:val="21"/>
        </w:rPr>
        <w:t xml:space="preserve"> (Glasgow Caledonian) </w:t>
      </w:r>
      <w:r w:rsidR="002D5733" w:rsidRPr="002D5733">
        <w:rPr>
          <w:rFonts w:cs="Arial"/>
          <w:color w:val="1F497D"/>
        </w:rPr>
        <w:t>- </w:t>
      </w:r>
      <w:hyperlink r:id="rId7" w:history="1">
        <w:r w:rsidR="002D5733" w:rsidRPr="002D5733">
          <w:rPr>
            <w:rFonts w:cs="Arial"/>
            <w:color w:val="0000FF"/>
            <w:u w:val="single"/>
          </w:rPr>
          <w:t>https://www.cilips.org.uk/marion-kelt/</w:t>
        </w:r>
      </w:hyperlink>
    </w:p>
    <w:p w:rsidR="008C6E62" w:rsidRPr="008C6E62" w:rsidRDefault="00A07526" w:rsidP="00A07526">
      <w:pPr>
        <w:spacing w:before="100" w:beforeAutospacing="1" w:after="100" w:afterAutospacing="1"/>
        <w:ind w:left="-284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Nahad Gilbert (</w:t>
      </w:r>
      <w:r w:rsidR="008C6E62">
        <w:rPr>
          <w:rFonts w:eastAsiaTheme="minorHAnsi" w:cstheme="minorBidi"/>
          <w:szCs w:val="21"/>
        </w:rPr>
        <w:t>Uni</w:t>
      </w:r>
      <w:r>
        <w:rPr>
          <w:rFonts w:eastAsiaTheme="minorHAnsi" w:cstheme="minorBidi"/>
          <w:szCs w:val="21"/>
        </w:rPr>
        <w:t>versity of Edinburgh</w:t>
      </w:r>
      <w:r w:rsidR="008C6E62">
        <w:rPr>
          <w:rFonts w:eastAsiaTheme="minorHAnsi" w:cstheme="minorBidi"/>
          <w:szCs w:val="21"/>
        </w:rPr>
        <w:t>),</w:t>
      </w:r>
      <w:r w:rsidR="005C0FC4">
        <w:rPr>
          <w:rFonts w:eastAsiaTheme="minorHAnsi" w:cstheme="minorBidi"/>
          <w:szCs w:val="21"/>
        </w:rPr>
        <w:t xml:space="preserve"> Jean Priestl</w:t>
      </w:r>
      <w:r w:rsidR="002D5733">
        <w:rPr>
          <w:rFonts w:eastAsiaTheme="minorHAnsi" w:cstheme="minorBidi"/>
          <w:szCs w:val="21"/>
        </w:rPr>
        <w:t>e</w:t>
      </w:r>
      <w:r w:rsidR="005C0FC4">
        <w:rPr>
          <w:rFonts w:eastAsiaTheme="minorHAnsi" w:cstheme="minorBidi"/>
          <w:szCs w:val="21"/>
        </w:rPr>
        <w:t xml:space="preserve">y (Fife College), </w:t>
      </w:r>
      <w:r w:rsidR="008C6E62">
        <w:rPr>
          <w:rFonts w:eastAsiaTheme="minorHAnsi" w:cstheme="minorBidi"/>
          <w:szCs w:val="21"/>
        </w:rPr>
        <w:t>Lesley Morris</w:t>
      </w:r>
      <w:r w:rsidR="002D5733">
        <w:rPr>
          <w:rFonts w:eastAsiaTheme="minorHAnsi" w:cstheme="minorBidi"/>
          <w:szCs w:val="21"/>
        </w:rPr>
        <w:t xml:space="preserve"> (Scottish </w:t>
      </w:r>
      <w:r w:rsidR="008C6E62">
        <w:rPr>
          <w:rFonts w:eastAsiaTheme="minorHAnsi" w:cstheme="minorBidi"/>
          <w:szCs w:val="21"/>
        </w:rPr>
        <w:t>Government)</w:t>
      </w:r>
      <w:r w:rsidR="002466BD">
        <w:rPr>
          <w:rFonts w:eastAsiaTheme="minorHAnsi" w:cstheme="minorBidi"/>
          <w:szCs w:val="21"/>
        </w:rPr>
        <w:t>, Craig Green (Glasgow Kelvin College)</w:t>
      </w:r>
      <w:r w:rsidR="005C0FC4">
        <w:rPr>
          <w:rFonts w:eastAsiaTheme="minorHAnsi" w:cstheme="minorBidi"/>
          <w:szCs w:val="21"/>
        </w:rPr>
        <w:t xml:space="preserve"> Amanda Joykin (SLIC)</w:t>
      </w:r>
    </w:p>
    <w:p w:rsidR="007D1AB4" w:rsidRDefault="00C03DF5" w:rsidP="00345DE7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 xml:space="preserve">3. </w:t>
      </w:r>
      <w:r w:rsidR="008C6E62">
        <w:rPr>
          <w:rFonts w:eastAsiaTheme="minorHAnsi" w:cstheme="minorBidi"/>
          <w:szCs w:val="21"/>
        </w:rPr>
        <w:t>Minutes of 12 June 2019</w:t>
      </w:r>
      <w:r w:rsidR="007D1AB4">
        <w:rPr>
          <w:rFonts w:eastAsiaTheme="minorHAnsi" w:cstheme="minorBidi"/>
          <w:szCs w:val="21"/>
        </w:rPr>
        <w:t xml:space="preserve"> IL CoP meeting</w:t>
      </w:r>
      <w:r w:rsidR="002D5733">
        <w:rPr>
          <w:rFonts w:eastAsiaTheme="minorHAnsi" w:cstheme="minorBidi"/>
          <w:szCs w:val="21"/>
        </w:rPr>
        <w:t xml:space="preserve"> to be added by Jenny Foreman here.</w:t>
      </w:r>
      <w:r w:rsidR="007D1AB4">
        <w:rPr>
          <w:rFonts w:eastAsiaTheme="minorHAnsi" w:cstheme="minorBidi"/>
          <w:szCs w:val="21"/>
        </w:rPr>
        <w:t xml:space="preserve"> </w:t>
      </w:r>
      <w:hyperlink r:id="rId8" w:history="1">
        <w:r w:rsidR="007D1AB4" w:rsidRPr="00C21965">
          <w:rPr>
            <w:rStyle w:val="Hyperlink"/>
            <w:rFonts w:eastAsiaTheme="minorHAnsi" w:cstheme="minorBidi"/>
            <w:szCs w:val="21"/>
          </w:rPr>
          <w:t>http://www.therightinformation.org/meetings-files/</w:t>
        </w:r>
      </w:hyperlink>
    </w:p>
    <w:p w:rsidR="005C0FC4" w:rsidRDefault="003B06A4" w:rsidP="005C0FC4">
      <w:pPr>
        <w:spacing w:before="100" w:beforeAutospacing="1" w:after="100" w:afterAutospacing="1"/>
        <w:ind w:hanging="360"/>
        <w:rPr>
          <w:rFonts w:eastAsia="Calibri" w:cs="Arial"/>
          <w:b/>
          <w:szCs w:val="24"/>
          <w:lang w:eastAsia="en-GB"/>
        </w:rPr>
      </w:pPr>
      <w:r>
        <w:rPr>
          <w:rFonts w:eastAsiaTheme="minorHAnsi" w:cstheme="minorBidi"/>
          <w:szCs w:val="21"/>
        </w:rPr>
        <w:t xml:space="preserve">4. </w:t>
      </w:r>
      <w:r w:rsidR="00C4105B" w:rsidRPr="009F5F4B">
        <w:rPr>
          <w:rFonts w:eastAsiaTheme="minorHAnsi" w:cstheme="minorBidi"/>
          <w:szCs w:val="21"/>
        </w:rPr>
        <w:t>Jacqueline Geekie</w:t>
      </w:r>
      <w:r w:rsidR="00633922">
        <w:rPr>
          <w:rFonts w:eastAsiaTheme="minorHAnsi" w:cstheme="minorBidi"/>
          <w:szCs w:val="21"/>
        </w:rPr>
        <w:t>’s</w:t>
      </w:r>
      <w:r w:rsidR="009F5F4B" w:rsidRPr="009F5F4B">
        <w:rPr>
          <w:rFonts w:eastAsiaTheme="minorHAnsi" w:cstheme="minorBidi"/>
          <w:szCs w:val="21"/>
        </w:rPr>
        <w:t xml:space="preserve"> update</w:t>
      </w:r>
      <w:r w:rsidR="00C4105B" w:rsidRPr="009F5F4B">
        <w:rPr>
          <w:rFonts w:eastAsiaTheme="minorHAnsi" w:cstheme="minorBidi"/>
          <w:szCs w:val="21"/>
        </w:rPr>
        <w:t xml:space="preserve"> on </w:t>
      </w:r>
      <w:hyperlink r:id="rId9" w:history="1">
        <w:r w:rsidR="00C4105B" w:rsidRPr="002A337B">
          <w:rPr>
            <w:rStyle w:val="Hyperlink"/>
            <w:rFonts w:eastAsiaTheme="minorHAnsi" w:cstheme="minorBidi"/>
            <w:szCs w:val="21"/>
          </w:rPr>
          <w:t>CI</w:t>
        </w:r>
        <w:r w:rsidR="009F5F4B" w:rsidRPr="002A337B">
          <w:rPr>
            <w:rStyle w:val="Hyperlink"/>
            <w:rFonts w:eastAsiaTheme="minorHAnsi" w:cstheme="minorBidi"/>
            <w:szCs w:val="21"/>
          </w:rPr>
          <w:t>LIP Information Literacy Group</w:t>
        </w:r>
      </w:hyperlink>
      <w:r w:rsidR="009F5F4B" w:rsidRPr="009F5F4B">
        <w:rPr>
          <w:rFonts w:eastAsiaTheme="minorHAnsi" w:cstheme="minorBidi"/>
          <w:szCs w:val="21"/>
        </w:rPr>
        <w:t xml:space="preserve"> (ILG)</w:t>
      </w:r>
      <w:r w:rsidR="008C6E62">
        <w:rPr>
          <w:rFonts w:eastAsiaTheme="minorHAnsi" w:cstheme="minorBidi"/>
          <w:szCs w:val="21"/>
        </w:rPr>
        <w:t xml:space="preserve"> (phone call)</w:t>
      </w:r>
    </w:p>
    <w:p w:rsidR="005C0FC4" w:rsidRPr="002D5733" w:rsidRDefault="003B06A4" w:rsidP="00345DE7">
      <w:pPr>
        <w:spacing w:before="100" w:beforeAutospacing="1" w:after="100" w:afterAutospacing="1"/>
        <w:ind w:hanging="360"/>
        <w:rPr>
          <w:rFonts w:eastAsia="Calibri" w:cs="Arial"/>
          <w:b/>
          <w:szCs w:val="24"/>
          <w:lang w:eastAsia="en-GB"/>
        </w:rPr>
      </w:pPr>
      <w:r>
        <w:rPr>
          <w:rFonts w:eastAsiaTheme="minorHAnsi" w:cstheme="minorBidi"/>
          <w:szCs w:val="21"/>
        </w:rPr>
        <w:t>5</w:t>
      </w:r>
      <w:r w:rsidR="00C03DF5">
        <w:rPr>
          <w:rFonts w:eastAsiaTheme="minorHAnsi" w:cstheme="minorBidi"/>
          <w:szCs w:val="21"/>
        </w:rPr>
        <w:t xml:space="preserve">. </w:t>
      </w:r>
      <w:r w:rsidR="005C0FC4">
        <w:t>CILIP Research and thesis-related articles group to put together some action points</w:t>
      </w:r>
      <w:r w:rsidR="00525A59">
        <w:t xml:space="preserve"> for people working with 16+ </w:t>
      </w:r>
      <w:r w:rsidR="005C0FC4">
        <w:t>(Lauren Smith)</w:t>
      </w:r>
    </w:p>
    <w:p w:rsidR="008C6E62" w:rsidRPr="002466BD" w:rsidRDefault="005C0FC4" w:rsidP="00345DE7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 xml:space="preserve">6. </w:t>
      </w:r>
      <w:r w:rsidR="008C6E62" w:rsidRPr="008C6E62">
        <w:rPr>
          <w:rFonts w:eastAsiaTheme="minorHAnsi" w:cstheme="minorBidi"/>
          <w:szCs w:val="21"/>
        </w:rPr>
        <w:t xml:space="preserve">Brief round table discussion </w:t>
      </w:r>
      <w:r w:rsidR="008C6E62">
        <w:rPr>
          <w:rFonts w:eastAsiaTheme="minorHAnsi" w:cstheme="minorBidi"/>
          <w:szCs w:val="21"/>
        </w:rPr>
        <w:t>on</w:t>
      </w:r>
      <w:r w:rsidR="00E6575B">
        <w:rPr>
          <w:rFonts w:eastAsiaTheme="minorHAnsi" w:cstheme="minorBidi"/>
          <w:szCs w:val="21"/>
        </w:rPr>
        <w:t xml:space="preserve"> the</w:t>
      </w:r>
      <w:r w:rsidR="008C6E62">
        <w:rPr>
          <w:rFonts w:eastAsiaTheme="minorHAnsi" w:cstheme="minorBidi"/>
          <w:szCs w:val="21"/>
        </w:rPr>
        <w:t xml:space="preserve"> </w:t>
      </w:r>
      <w:hyperlink r:id="rId10" w:history="1">
        <w:r w:rsidR="00E6575B">
          <w:rPr>
            <w:rStyle w:val="Hyperlink"/>
            <w:rFonts w:eastAsiaTheme="minorHAnsi" w:cstheme="minorBidi"/>
            <w:szCs w:val="21"/>
          </w:rPr>
          <w:t>Online Harms White Paper consultation</w:t>
        </w:r>
      </w:hyperlink>
      <w:r w:rsidR="002466BD">
        <w:rPr>
          <w:rFonts w:eastAsiaTheme="minorHAnsi" w:cstheme="minorBidi"/>
          <w:szCs w:val="21"/>
        </w:rPr>
        <w:t>.</w:t>
      </w:r>
    </w:p>
    <w:p w:rsidR="002466BD" w:rsidRDefault="002466BD" w:rsidP="00345DE7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 xml:space="preserve">The IL CoP group submitted </w:t>
      </w:r>
      <w:hyperlink r:id="rId11" w:anchor="heading=h.nj23sjpj5u97" w:history="1">
        <w:r w:rsidRPr="00E6575B">
          <w:rPr>
            <w:rStyle w:val="Hyperlink"/>
            <w:rFonts w:eastAsiaTheme="minorHAnsi" w:cstheme="minorBidi"/>
            <w:szCs w:val="21"/>
          </w:rPr>
          <w:t>their response</w:t>
        </w:r>
      </w:hyperlink>
      <w:r>
        <w:rPr>
          <w:rFonts w:eastAsiaTheme="minorHAnsi" w:cstheme="minorBidi"/>
          <w:szCs w:val="21"/>
        </w:rPr>
        <w:t xml:space="preserve"> on 1</w:t>
      </w:r>
      <w:r w:rsidRPr="002466BD">
        <w:rPr>
          <w:rFonts w:eastAsiaTheme="minorHAnsi" w:cstheme="minorBidi"/>
          <w:szCs w:val="21"/>
          <w:vertAlign w:val="superscript"/>
        </w:rPr>
        <w:t>st</w:t>
      </w:r>
      <w:r>
        <w:rPr>
          <w:rFonts w:eastAsiaTheme="minorHAnsi" w:cstheme="minorBidi"/>
          <w:szCs w:val="21"/>
        </w:rPr>
        <w:t xml:space="preserve"> July 2019</w:t>
      </w:r>
    </w:p>
    <w:p w:rsidR="002466BD" w:rsidRPr="002466BD" w:rsidRDefault="002466BD" w:rsidP="002466BD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Here’s the Westminster Forum event on 7</w:t>
      </w:r>
      <w:r w:rsidRPr="002466BD">
        <w:rPr>
          <w:rFonts w:eastAsiaTheme="minorHAnsi" w:cstheme="minorBidi"/>
          <w:szCs w:val="21"/>
        </w:rPr>
        <w:t>th</w:t>
      </w:r>
      <w:r>
        <w:rPr>
          <w:rFonts w:eastAsiaTheme="minorHAnsi" w:cstheme="minorBidi"/>
          <w:szCs w:val="21"/>
        </w:rPr>
        <w:t xml:space="preserve"> May transcript and </w:t>
      </w:r>
      <w:r w:rsidRPr="002466BD">
        <w:rPr>
          <w:rFonts w:eastAsiaTheme="minorHAnsi" w:cstheme="minorBidi"/>
          <w:szCs w:val="21"/>
        </w:rPr>
        <w:t>Stephane Goldstein’s blog post worth a read too</w:t>
      </w:r>
      <w:r w:rsidR="00A07526">
        <w:rPr>
          <w:rFonts w:eastAsiaTheme="minorHAnsi" w:cstheme="minorBidi"/>
          <w:szCs w:val="21"/>
        </w:rPr>
        <w:t>:</w:t>
      </w:r>
    </w:p>
    <w:p w:rsidR="002466BD" w:rsidRDefault="00FD7B19" w:rsidP="00345DE7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hyperlink r:id="rId12" w:history="1">
        <w:r w:rsidR="0070462A" w:rsidRPr="001A5353">
          <w:rPr>
            <w:rStyle w:val="Hyperlink"/>
            <w:rFonts w:eastAsiaTheme="minorHAnsi" w:cstheme="minorBidi"/>
            <w:szCs w:val="21"/>
          </w:rPr>
          <w:t>https://infolit.org.uk/guest-post-white-paper-on-online-harms-the-path-to-media-literacy/</w:t>
        </w:r>
      </w:hyperlink>
    </w:p>
    <w:p w:rsidR="002466BD" w:rsidRDefault="002466BD" w:rsidP="00345DE7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>
        <w:object w:dxaOrig="1533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3" o:title=""/>
          </v:shape>
          <o:OLEObject Type="Embed" ProgID="Word.Document.12" ShapeID="_x0000_i1025" DrawAspect="Icon" ObjectID="_1635160519" r:id="rId14">
            <o:FieldCodes>\s</o:FieldCodes>
          </o:OLEObject>
        </w:object>
      </w:r>
    </w:p>
    <w:p w:rsidR="00C4105B" w:rsidRDefault="005C0FC4" w:rsidP="00345DE7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7</w:t>
      </w:r>
      <w:r w:rsidR="00C03DF5">
        <w:rPr>
          <w:rFonts w:eastAsiaTheme="minorHAnsi" w:cstheme="minorBidi"/>
          <w:szCs w:val="21"/>
        </w:rPr>
        <w:t>.</w:t>
      </w:r>
      <w:r w:rsidR="008C6E62">
        <w:rPr>
          <w:rFonts w:eastAsiaTheme="minorHAnsi" w:cstheme="minorBidi"/>
          <w:szCs w:val="21"/>
        </w:rPr>
        <w:t xml:space="preserve"> Health Literacy group update from </w:t>
      </w:r>
      <w:r w:rsidR="008C6E62" w:rsidRPr="008C6E62">
        <w:rPr>
          <w:rFonts w:eastAsiaTheme="minorHAnsi" w:cstheme="minorBidi"/>
          <w:szCs w:val="21"/>
        </w:rPr>
        <w:t>Kirsten McCormick</w:t>
      </w:r>
    </w:p>
    <w:p w:rsidR="00345DE7" w:rsidRDefault="005C0FC4" w:rsidP="007D1AB4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8</w:t>
      </w:r>
      <w:r w:rsidR="008C6E62">
        <w:rPr>
          <w:rFonts w:eastAsiaTheme="minorHAnsi" w:cstheme="minorBidi"/>
          <w:szCs w:val="21"/>
        </w:rPr>
        <w:t xml:space="preserve">. </w:t>
      </w:r>
      <w:r w:rsidR="008C6E62" w:rsidRPr="008C6E62">
        <w:rPr>
          <w:rFonts w:eastAsiaTheme="minorHAnsi" w:cstheme="minorBidi"/>
          <w:szCs w:val="21"/>
        </w:rPr>
        <w:t xml:space="preserve">RIVAL: a new network for Scotland-based library and information science practitioners and researchers. Research, Impact and Value in Librarianship and Information Science – or RIVAL </w:t>
      </w:r>
      <w:r w:rsidR="002D5733">
        <w:rPr>
          <w:rFonts w:eastAsiaTheme="minorHAnsi" w:cstheme="minorBidi"/>
          <w:szCs w:val="21"/>
        </w:rPr>
        <w:t xml:space="preserve">for </w:t>
      </w:r>
      <w:r w:rsidR="008C6E62" w:rsidRPr="008C6E62">
        <w:rPr>
          <w:rFonts w:eastAsiaTheme="minorHAnsi" w:cstheme="minorBidi"/>
          <w:szCs w:val="21"/>
        </w:rPr>
        <w:t>professionals and academics to meet at four free events</w:t>
      </w:r>
      <w:r w:rsidR="008C6E62">
        <w:rPr>
          <w:rFonts w:eastAsiaTheme="minorHAnsi" w:cstheme="minorBidi"/>
          <w:szCs w:val="21"/>
        </w:rPr>
        <w:t>.</w:t>
      </w:r>
      <w:r w:rsidR="007D1AB4">
        <w:rPr>
          <w:rFonts w:eastAsiaTheme="minorHAnsi" w:cstheme="minorBidi"/>
          <w:szCs w:val="21"/>
        </w:rPr>
        <w:t xml:space="preserve"> </w:t>
      </w:r>
      <w:r w:rsidR="008C6E62" w:rsidRPr="008C6E62">
        <w:rPr>
          <w:rFonts w:eastAsiaTheme="minorHAnsi" w:cstheme="minorBidi"/>
          <w:szCs w:val="21"/>
        </w:rPr>
        <w:t>The second event was on Thursday 7</w:t>
      </w:r>
      <w:r w:rsidR="008C6E62" w:rsidRPr="008C6E62">
        <w:rPr>
          <w:rFonts w:eastAsiaTheme="minorHAnsi" w:cstheme="minorBidi"/>
          <w:szCs w:val="21"/>
          <w:vertAlign w:val="superscript"/>
        </w:rPr>
        <w:t>th</w:t>
      </w:r>
      <w:r w:rsidR="008C6E62" w:rsidRPr="008C6E62">
        <w:rPr>
          <w:rFonts w:eastAsiaTheme="minorHAnsi" w:cstheme="minorBidi"/>
          <w:szCs w:val="21"/>
        </w:rPr>
        <w:t xml:space="preserve"> November</w:t>
      </w:r>
      <w:r w:rsidR="002D5733">
        <w:rPr>
          <w:rFonts w:eastAsiaTheme="minorHAnsi" w:cstheme="minorBidi"/>
          <w:szCs w:val="21"/>
        </w:rPr>
        <w:t>.</w:t>
      </w:r>
      <w:r w:rsidR="008C6E62" w:rsidRPr="008C6E62">
        <w:rPr>
          <w:rFonts w:eastAsiaTheme="minorHAnsi" w:cstheme="minorBidi"/>
          <w:szCs w:val="21"/>
        </w:rPr>
        <w:t xml:space="preserve"> Morag Higgison</w:t>
      </w:r>
      <w:r>
        <w:rPr>
          <w:rFonts w:eastAsiaTheme="minorHAnsi" w:cstheme="minorBidi"/>
          <w:szCs w:val="21"/>
        </w:rPr>
        <w:t xml:space="preserve"> &amp; </w:t>
      </w:r>
      <w:r w:rsidR="00525A59" w:rsidRPr="008C6E62">
        <w:rPr>
          <w:rFonts w:eastAsiaTheme="minorHAnsi" w:cstheme="minorBidi"/>
          <w:szCs w:val="21"/>
        </w:rPr>
        <w:t>Kirsten McCormick</w:t>
      </w:r>
      <w:r>
        <w:rPr>
          <w:rFonts w:eastAsiaTheme="minorHAnsi" w:cstheme="minorBidi"/>
          <w:szCs w:val="21"/>
        </w:rPr>
        <w:t xml:space="preserve"> are partic</w:t>
      </w:r>
      <w:r w:rsidR="002D5733">
        <w:rPr>
          <w:rFonts w:eastAsiaTheme="minorHAnsi" w:cstheme="minorBidi"/>
          <w:szCs w:val="21"/>
        </w:rPr>
        <w:t>i</w:t>
      </w:r>
      <w:r>
        <w:rPr>
          <w:rFonts w:eastAsiaTheme="minorHAnsi" w:cstheme="minorBidi"/>
          <w:szCs w:val="21"/>
        </w:rPr>
        <w:t>pants</w:t>
      </w:r>
      <w:r w:rsidR="008C6E62" w:rsidRPr="008C6E62">
        <w:rPr>
          <w:rFonts w:eastAsiaTheme="minorHAnsi" w:cstheme="minorBidi"/>
          <w:szCs w:val="21"/>
        </w:rPr>
        <w:t>.</w:t>
      </w:r>
    </w:p>
    <w:p w:rsidR="00C03DF5" w:rsidRDefault="005C0FC4" w:rsidP="008C6E62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9</w:t>
      </w:r>
      <w:r w:rsidR="00C03DF5">
        <w:rPr>
          <w:rFonts w:eastAsiaTheme="minorHAnsi" w:cstheme="minorBidi"/>
          <w:szCs w:val="21"/>
        </w:rPr>
        <w:t xml:space="preserve">. Brief overview of the </w:t>
      </w:r>
      <w:hyperlink r:id="rId15" w:history="1">
        <w:r w:rsidR="00C03DF5" w:rsidRPr="008C6E62">
          <w:rPr>
            <w:rFonts w:eastAsiaTheme="minorHAnsi"/>
          </w:rPr>
          <w:t>IL CoP blog</w:t>
        </w:r>
      </w:hyperlink>
      <w:r w:rsidR="00C03DF5">
        <w:rPr>
          <w:rFonts w:eastAsiaTheme="minorHAnsi" w:cstheme="minorBidi"/>
          <w:szCs w:val="21"/>
        </w:rPr>
        <w:t xml:space="preserve"> and encourage others to post too </w:t>
      </w:r>
      <w:r w:rsidR="00C03DF5" w:rsidRPr="00C03DF5">
        <w:rPr>
          <w:rFonts w:eastAsiaTheme="minorHAnsi" w:cstheme="minorBidi"/>
          <w:szCs w:val="21"/>
        </w:rPr>
        <w:sym w:font="Wingdings" w:char="F04A"/>
      </w:r>
    </w:p>
    <w:p w:rsidR="008C6E62" w:rsidRDefault="005C0FC4" w:rsidP="008C6E62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10</w:t>
      </w:r>
      <w:r w:rsidR="00C03DF5">
        <w:rPr>
          <w:rFonts w:eastAsiaTheme="minorHAnsi" w:cstheme="minorBidi"/>
          <w:szCs w:val="21"/>
        </w:rPr>
        <w:t xml:space="preserve">. </w:t>
      </w:r>
      <w:r w:rsidR="009F5F4B">
        <w:rPr>
          <w:rFonts w:eastAsiaTheme="minorHAnsi" w:cstheme="minorBidi"/>
          <w:szCs w:val="21"/>
        </w:rPr>
        <w:t>A</w:t>
      </w:r>
      <w:r>
        <w:rPr>
          <w:rFonts w:eastAsiaTheme="minorHAnsi" w:cstheme="minorBidi"/>
          <w:szCs w:val="21"/>
        </w:rPr>
        <w:t>ny Other Business</w:t>
      </w:r>
      <w:r w:rsidR="007D1AB4">
        <w:rPr>
          <w:rFonts w:eastAsiaTheme="minorHAnsi" w:cstheme="minorBidi"/>
          <w:szCs w:val="21"/>
        </w:rPr>
        <w:t>.</w:t>
      </w:r>
      <w:r w:rsidR="002466BD">
        <w:rPr>
          <w:rFonts w:eastAsiaTheme="minorHAnsi" w:cstheme="minorBidi"/>
          <w:szCs w:val="21"/>
        </w:rPr>
        <w:t xml:space="preserve"> </w:t>
      </w:r>
      <w:r w:rsidR="008C6E62">
        <w:rPr>
          <w:rFonts w:eastAsiaTheme="minorHAnsi" w:cstheme="minorBidi"/>
          <w:szCs w:val="21"/>
        </w:rPr>
        <w:t>Date of next meeting will be in May</w:t>
      </w:r>
      <w:r w:rsidR="008C6E62" w:rsidRPr="008C6E62">
        <w:rPr>
          <w:rFonts w:eastAsiaTheme="minorHAnsi" w:cstheme="minorBidi"/>
          <w:szCs w:val="21"/>
        </w:rPr>
        <w:t xml:space="preserve"> 20</w:t>
      </w:r>
      <w:r w:rsidR="00405C94">
        <w:rPr>
          <w:rFonts w:eastAsiaTheme="minorHAnsi" w:cstheme="minorBidi"/>
          <w:szCs w:val="21"/>
        </w:rPr>
        <w:t>20</w:t>
      </w:r>
    </w:p>
    <w:p w:rsidR="003B06A4" w:rsidRPr="007D1AB4" w:rsidRDefault="009F5F4B" w:rsidP="007D1AB4">
      <w:pPr>
        <w:spacing w:before="100" w:beforeAutospacing="1" w:after="100" w:afterAutospacing="1"/>
        <w:ind w:hanging="360"/>
        <w:rPr>
          <w:rFonts w:eastAsiaTheme="minorHAnsi" w:cstheme="minorBidi"/>
          <w:szCs w:val="21"/>
        </w:rPr>
      </w:pPr>
      <w:r w:rsidRPr="009F5F4B">
        <w:rPr>
          <w:rFonts w:eastAsiaTheme="minorHAnsi" w:cstheme="minorBidi"/>
          <w:szCs w:val="21"/>
        </w:rPr>
        <w:t>Jenny Foreman, Scottish Government Library</w:t>
      </w:r>
      <w:r w:rsidR="008C6E62">
        <w:rPr>
          <w:rFonts w:eastAsiaTheme="minorHAnsi" w:cstheme="minorBidi"/>
          <w:szCs w:val="21"/>
        </w:rPr>
        <w:t xml:space="preserve"> </w:t>
      </w:r>
      <w:r w:rsidRPr="008C6E62">
        <w:rPr>
          <w:rFonts w:eastAsiaTheme="minorHAnsi" w:cstheme="minorBidi"/>
          <w:szCs w:val="21"/>
        </w:rPr>
        <w:t xml:space="preserve">Co-chair of </w:t>
      </w:r>
      <w:r w:rsidR="008C6E62" w:rsidRPr="008C6E62">
        <w:rPr>
          <w:rFonts w:eastAsiaTheme="minorHAnsi" w:cstheme="minorBidi"/>
          <w:szCs w:val="21"/>
        </w:rPr>
        <w:t xml:space="preserve">the IL CoP with Cleo Jones, </w:t>
      </w:r>
      <w:r w:rsidR="00265F15" w:rsidRPr="008C6E62">
        <w:rPr>
          <w:rFonts w:eastAsiaTheme="minorHAnsi" w:cstheme="minorBidi"/>
          <w:szCs w:val="21"/>
        </w:rPr>
        <w:t>Schools and Lifelong Learning,</w:t>
      </w:r>
      <w:r w:rsidR="00C03DF5" w:rsidRPr="008C6E62">
        <w:rPr>
          <w:rFonts w:eastAsiaTheme="minorHAnsi" w:cstheme="minorBidi"/>
          <w:szCs w:val="21"/>
        </w:rPr>
        <w:t xml:space="preserve"> City of Edinburgh Council</w:t>
      </w:r>
    </w:p>
    <w:sectPr w:rsidR="003B06A4" w:rsidRPr="007D1AB4" w:rsidSect="00405C94">
      <w:pgSz w:w="11906" w:h="16838" w:code="9"/>
      <w:pgMar w:top="567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AF051FF"/>
    <w:multiLevelType w:val="hybridMultilevel"/>
    <w:tmpl w:val="DE505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C6752"/>
    <w:multiLevelType w:val="hybridMultilevel"/>
    <w:tmpl w:val="EEC4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03"/>
    <w:rsid w:val="00027C27"/>
    <w:rsid w:val="000C0CF4"/>
    <w:rsid w:val="00174586"/>
    <w:rsid w:val="002466BD"/>
    <w:rsid w:val="00265F15"/>
    <w:rsid w:val="00281579"/>
    <w:rsid w:val="002A337B"/>
    <w:rsid w:val="002D5733"/>
    <w:rsid w:val="00306C61"/>
    <w:rsid w:val="00345DE7"/>
    <w:rsid w:val="0037582B"/>
    <w:rsid w:val="003B06A4"/>
    <w:rsid w:val="00405C94"/>
    <w:rsid w:val="00430203"/>
    <w:rsid w:val="004A503F"/>
    <w:rsid w:val="00525A59"/>
    <w:rsid w:val="00577C3B"/>
    <w:rsid w:val="005808EE"/>
    <w:rsid w:val="0058677F"/>
    <w:rsid w:val="005C0FC4"/>
    <w:rsid w:val="00633922"/>
    <w:rsid w:val="006E4F42"/>
    <w:rsid w:val="0070462A"/>
    <w:rsid w:val="007D1AB4"/>
    <w:rsid w:val="00857548"/>
    <w:rsid w:val="008C6E62"/>
    <w:rsid w:val="009B7615"/>
    <w:rsid w:val="009F5F4B"/>
    <w:rsid w:val="00A07526"/>
    <w:rsid w:val="00B51BDC"/>
    <w:rsid w:val="00B52B5A"/>
    <w:rsid w:val="00B561C0"/>
    <w:rsid w:val="00B773CE"/>
    <w:rsid w:val="00C03DF5"/>
    <w:rsid w:val="00C4105B"/>
    <w:rsid w:val="00C91823"/>
    <w:rsid w:val="00D008AB"/>
    <w:rsid w:val="00D72BB8"/>
    <w:rsid w:val="00E6575B"/>
    <w:rsid w:val="00F04F45"/>
    <w:rsid w:val="00FA4BC1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2836AD6-C130-4B69-8C09-0203B608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5867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D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E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E6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E62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5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ightinformation.org/meetings-files/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cilips.org.uk/marion-kelt/" TargetMode="External"/><Relationship Id="rId12" Type="http://schemas.openxmlformats.org/officeDocument/2006/relationships/hyperlink" Target="https://infolit.org.uk/guest-post-white-paper-on-online-harms-the-path-to-media-literac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hub.net/group/information-literacy-for-scotland/" TargetMode="External"/><Relationship Id="rId11" Type="http://schemas.openxmlformats.org/officeDocument/2006/relationships/hyperlink" Target="https://docs.google.com/document/d/1di6LHxac2JLN8Y9oaYWPdLpMyIw2qsAk9f9YRriXpfo/edit" TargetMode="External"/><Relationship Id="rId5" Type="http://schemas.openxmlformats.org/officeDocument/2006/relationships/hyperlink" Target="http://scotinfolit.squarespace.com/" TargetMode="External"/><Relationship Id="rId15" Type="http://schemas.openxmlformats.org/officeDocument/2006/relationships/hyperlink" Target="http://scotinfolit.squarespace.com/blog/" TargetMode="External"/><Relationship Id="rId10" Type="http://schemas.openxmlformats.org/officeDocument/2006/relationships/hyperlink" Target="https://www.gov.uk/government/consultations/online-harms-white-pa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lip.org.uk/members/group_content_view.asp?group=201302&amp;id=690012" TargetMode="Externa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 JM (Jenny)</dc:creator>
  <cp:keywords/>
  <dc:description/>
  <cp:lastModifiedBy>Gray PK (Paul) (Library)</cp:lastModifiedBy>
  <cp:revision>2</cp:revision>
  <dcterms:created xsi:type="dcterms:W3CDTF">2019-11-13T14:29:00Z</dcterms:created>
  <dcterms:modified xsi:type="dcterms:W3CDTF">2019-11-13T14:29:00Z</dcterms:modified>
</cp:coreProperties>
</file>